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FD7BD" w14:textId="77777777" w:rsidR="00333323" w:rsidRDefault="00333323" w:rsidP="00333323">
      <w:pPr>
        <w:spacing w:line="276" w:lineRule="auto"/>
        <w:jc w:val="center"/>
        <w:rPr>
          <w:rFonts w:asciiTheme="minorBidi" w:hAnsiTheme="minorBidi"/>
          <w:b/>
          <w:bCs/>
          <w:sz w:val="32"/>
          <w:szCs w:val="32"/>
          <w:u w:val="single"/>
          <w:rtl/>
        </w:rPr>
      </w:pPr>
      <w:r w:rsidRPr="00333323">
        <w:rPr>
          <w:rFonts w:asciiTheme="minorBidi" w:hAnsiTheme="minorBidi" w:hint="cs"/>
          <w:b/>
          <w:bCs/>
          <w:sz w:val="32"/>
          <w:szCs w:val="32"/>
          <w:u w:val="single"/>
          <w:rtl/>
        </w:rPr>
        <w:t>השפעת השינוי במרכיבים של תרגילי חיבור וחיסור על תוצאותיהם</w:t>
      </w:r>
      <w:r>
        <w:rPr>
          <w:rFonts w:asciiTheme="minorBidi" w:hAnsiTheme="minorBidi"/>
          <w:b/>
          <w:bCs/>
          <w:sz w:val="32"/>
          <w:szCs w:val="32"/>
          <w:u w:val="single"/>
          <w:rtl/>
        </w:rPr>
        <w:t xml:space="preserve"> </w:t>
      </w:r>
    </w:p>
    <w:p w14:paraId="6D1FE246" w14:textId="7EBF1679" w:rsidR="00333323" w:rsidRDefault="00333323" w:rsidP="00333323">
      <w:pPr>
        <w:bidi w:val="0"/>
        <w:jc w:val="center"/>
        <w:rPr>
          <w:rFonts w:asciiTheme="minorBidi" w:hAnsiTheme="minorBidi"/>
          <w:b/>
          <w:bCs/>
          <w:sz w:val="28"/>
          <w:szCs w:val="28"/>
          <w:u w:val="single"/>
        </w:rPr>
      </w:pPr>
      <w:r>
        <w:rPr>
          <w:rFonts w:asciiTheme="minorBidi" w:hAnsiTheme="minorBidi"/>
          <w:b/>
          <w:bCs/>
          <w:sz w:val="28"/>
          <w:szCs w:val="28"/>
          <w:u w:val="single"/>
          <w:rtl/>
        </w:rPr>
        <w:t>ה.ש.ב.ח.ה - כיתה ג - ספר "מספרים בתחום הרבבה" – נושא 1</w:t>
      </w:r>
      <w:r>
        <w:rPr>
          <w:rFonts w:asciiTheme="minorBidi" w:hAnsiTheme="minorBidi" w:hint="cs"/>
          <w:b/>
          <w:bCs/>
          <w:sz w:val="28"/>
          <w:szCs w:val="28"/>
          <w:u w:val="single"/>
          <w:rtl/>
        </w:rPr>
        <w:t>5</w:t>
      </w:r>
    </w:p>
    <w:p w14:paraId="2B26C15B" w14:textId="0D9CDB8E" w:rsidR="00086776" w:rsidRPr="00B44777" w:rsidRDefault="00086776" w:rsidP="00086776">
      <w:pPr>
        <w:spacing w:line="276" w:lineRule="auto"/>
        <w:rPr>
          <w:sz w:val="24"/>
          <w:szCs w:val="24"/>
          <w:rtl/>
        </w:rPr>
      </w:pPr>
      <w:r>
        <w:rPr>
          <w:rFonts w:asciiTheme="minorBidi" w:hAnsiTheme="minorBidi"/>
          <w:sz w:val="24"/>
          <w:szCs w:val="24"/>
          <w:rtl/>
        </w:rPr>
        <w:t>מערך זה מציג את שיטת הלימוד במתמטיקה הבאה לידי ביטוי בספרי הלימוד של ה.ש.ב.ח.ה.</w:t>
      </w:r>
      <w:r>
        <w:rPr>
          <w:rFonts w:hint="cs"/>
          <w:sz w:val="24"/>
          <w:szCs w:val="24"/>
          <w:rtl/>
        </w:rPr>
        <w:t xml:space="preserve"> </w:t>
      </w:r>
      <w:r w:rsidRPr="00070E50">
        <w:rPr>
          <w:rFonts w:hint="cs"/>
          <w:sz w:val="24"/>
          <w:szCs w:val="24"/>
          <w:rtl/>
        </w:rPr>
        <w:t>נתמקד ב</w:t>
      </w:r>
      <w:r w:rsidRPr="00070E50">
        <w:rPr>
          <w:sz w:val="24"/>
          <w:szCs w:val="24"/>
          <w:rtl/>
        </w:rPr>
        <w:t>נושא 1</w:t>
      </w:r>
      <w:r>
        <w:rPr>
          <w:rFonts w:hint="cs"/>
          <w:sz w:val="24"/>
          <w:szCs w:val="24"/>
          <w:rtl/>
        </w:rPr>
        <w:t>5</w:t>
      </w:r>
      <w:r w:rsidRPr="00070E50">
        <w:rPr>
          <w:rFonts w:hint="cs"/>
          <w:sz w:val="24"/>
          <w:szCs w:val="24"/>
          <w:rtl/>
        </w:rPr>
        <w:t xml:space="preserve">, </w:t>
      </w:r>
      <w:r w:rsidRPr="00086776">
        <w:rPr>
          <w:rFonts w:hint="cs"/>
          <w:sz w:val="24"/>
          <w:szCs w:val="24"/>
          <w:rtl/>
        </w:rPr>
        <w:t>השפעת השינוי במרכיבים של תרגילי חיבור וחיסור על תוצאותיהם</w:t>
      </w:r>
      <w:r>
        <w:rPr>
          <w:rFonts w:hint="cs"/>
          <w:sz w:val="24"/>
          <w:szCs w:val="24"/>
          <w:rtl/>
        </w:rPr>
        <w:t xml:space="preserve">, </w:t>
      </w:r>
      <w:r w:rsidRPr="00070E50">
        <w:rPr>
          <w:rFonts w:hint="cs"/>
          <w:sz w:val="24"/>
          <w:szCs w:val="24"/>
          <w:rtl/>
        </w:rPr>
        <w:t xml:space="preserve">לפי </w:t>
      </w:r>
      <w:r w:rsidRPr="00070E50">
        <w:rPr>
          <w:sz w:val="24"/>
          <w:szCs w:val="24"/>
          <w:rtl/>
        </w:rPr>
        <w:t xml:space="preserve">ספר הלימוד </w:t>
      </w:r>
      <w:r>
        <w:rPr>
          <w:rFonts w:hint="cs"/>
          <w:sz w:val="24"/>
          <w:szCs w:val="24"/>
          <w:rtl/>
        </w:rPr>
        <w:t xml:space="preserve">לכיתה ג </w:t>
      </w:r>
      <w:r w:rsidRPr="00070E50">
        <w:rPr>
          <w:sz w:val="24"/>
          <w:szCs w:val="24"/>
          <w:rtl/>
        </w:rPr>
        <w:t>"</w:t>
      </w:r>
      <w:r w:rsidRPr="00070E50">
        <w:rPr>
          <w:rFonts w:hint="cs"/>
          <w:sz w:val="24"/>
          <w:szCs w:val="24"/>
          <w:rtl/>
        </w:rPr>
        <w:t>מספרים בתחום הרבבה</w:t>
      </w:r>
      <w:r w:rsidRPr="00070E50">
        <w:rPr>
          <w:sz w:val="24"/>
          <w:szCs w:val="24"/>
          <w:rtl/>
        </w:rPr>
        <w:t>" של ה.ש.ב.ח.ה</w:t>
      </w:r>
      <w:r>
        <w:rPr>
          <w:rFonts w:hint="cs"/>
          <w:sz w:val="24"/>
          <w:szCs w:val="24"/>
          <w:rtl/>
        </w:rPr>
        <w:t>.</w:t>
      </w:r>
    </w:p>
    <w:p w14:paraId="04552C6E" w14:textId="39D60C23" w:rsidR="0069719D" w:rsidRPr="00086776" w:rsidRDefault="0069719D" w:rsidP="00086776">
      <w:pPr>
        <w:rPr>
          <w:rFonts w:asciiTheme="minorBidi" w:hAnsiTheme="minorBidi"/>
          <w:sz w:val="24"/>
          <w:szCs w:val="24"/>
          <w:rtl/>
        </w:rPr>
      </w:pPr>
      <w:r w:rsidRPr="00086776">
        <w:rPr>
          <w:rFonts w:asciiTheme="minorBidi" w:hAnsiTheme="minorBidi"/>
          <w:sz w:val="24"/>
          <w:szCs w:val="24"/>
          <w:highlight w:val="yellow"/>
          <w:rtl/>
        </w:rPr>
        <w:t>בִּמשימה 1</w:t>
      </w:r>
      <w:r w:rsidRPr="00086776">
        <w:rPr>
          <w:rFonts w:asciiTheme="minorBidi" w:hAnsiTheme="minorBidi"/>
          <w:sz w:val="24"/>
          <w:szCs w:val="24"/>
          <w:rtl/>
        </w:rPr>
        <w:t xml:space="preserve"> בסעיף א' מבקשים מהתלמידים לענות בלי לחשב, </w:t>
      </w:r>
      <w:r w:rsidR="008A60C0" w:rsidRPr="00086776">
        <w:rPr>
          <w:rFonts w:asciiTheme="minorBidi" w:hAnsiTheme="minorBidi"/>
          <w:sz w:val="24"/>
          <w:szCs w:val="24"/>
          <w:rtl/>
        </w:rPr>
        <w:t xml:space="preserve">סכומו </w:t>
      </w:r>
      <w:r w:rsidR="008A60C0">
        <w:rPr>
          <w:rFonts w:asciiTheme="minorBidi" w:hAnsiTheme="minorBidi" w:hint="cs"/>
          <w:sz w:val="24"/>
          <w:szCs w:val="24"/>
          <w:rtl/>
        </w:rPr>
        <w:t xml:space="preserve">של </w:t>
      </w:r>
      <w:r w:rsidRPr="00086776">
        <w:rPr>
          <w:rFonts w:asciiTheme="minorBidi" w:hAnsiTheme="minorBidi"/>
          <w:sz w:val="24"/>
          <w:szCs w:val="24"/>
          <w:rtl/>
        </w:rPr>
        <w:t xml:space="preserve">איזה תרגיל מבין שני התרגילים גדול יותר. כדי לענות בלי לחשב, התלמידים מתבוננים בִּשני תרגילי חיבור, שבהם אַחַד המחוברים זהה, ואילו המחובר האחר שונה. בתרגיל שבו המחובר האחר גדול יותר, הסכום גדול יותר. לאחר שהִפעילו חשיבה והבנה מספרית וענו בלי לחשב, הם מתבקשים לפתור את התרגילים ולבדוק את תשובתם.  </w:t>
      </w:r>
    </w:p>
    <w:p w14:paraId="67F023A1" w14:textId="2F0525A4" w:rsidR="0069719D" w:rsidRPr="00086776" w:rsidRDefault="0069719D" w:rsidP="00086776">
      <w:pPr>
        <w:rPr>
          <w:rFonts w:asciiTheme="minorBidi" w:hAnsiTheme="minorBidi"/>
          <w:sz w:val="24"/>
          <w:szCs w:val="24"/>
          <w:rtl/>
        </w:rPr>
      </w:pPr>
      <w:r w:rsidRPr="00086776">
        <w:rPr>
          <w:rFonts w:asciiTheme="minorBidi" w:hAnsiTheme="minorBidi" w:hint="cs"/>
          <w:sz w:val="24"/>
          <w:szCs w:val="24"/>
          <w:highlight w:val="yellow"/>
          <w:rtl/>
        </w:rPr>
        <w:t>במשימה 2</w:t>
      </w:r>
      <w:r w:rsidRPr="00086776">
        <w:rPr>
          <w:rFonts w:asciiTheme="minorBidi" w:hAnsiTheme="minorBidi" w:hint="cs"/>
          <w:sz w:val="24"/>
          <w:szCs w:val="24"/>
          <w:rtl/>
        </w:rPr>
        <w:t xml:space="preserve"> ממשיכים את הרעיון המתמטי שהתלמידים נחשפו אליו בִּמשימה 1, וּממחישים אותו בעזרת יְשר המספרים. התלמידים מתבקשים  לשים לב מה דומה ומה שונה בין שני תרגילי חיבור, שבהם מחובר אֶחד זהה, והמחובר האחר שונה. </w:t>
      </w:r>
    </w:p>
    <w:p w14:paraId="0293D572" w14:textId="77777777" w:rsidR="0069719D" w:rsidRPr="00086776" w:rsidRDefault="0069719D" w:rsidP="0069719D">
      <w:pPr>
        <w:rPr>
          <w:rFonts w:asciiTheme="minorBidi" w:hAnsiTheme="minorBidi"/>
          <w:sz w:val="24"/>
          <w:szCs w:val="24"/>
          <w:rtl/>
        </w:rPr>
      </w:pPr>
      <w:r w:rsidRPr="00086776">
        <w:rPr>
          <w:rFonts w:asciiTheme="minorBidi" w:hAnsiTheme="minorBidi" w:hint="cs"/>
          <w:sz w:val="24"/>
          <w:szCs w:val="24"/>
          <w:rtl/>
        </w:rPr>
        <w:t xml:space="preserve">השאלה "מה דומה ומה שונה" חוזרת בספרי "ה.ש.ב.ח.ה" פעמים רבות. מטרתה לעודד את התלמידים להתבונן ולחשוב על המשימה שלפניהם לפני שהם פועלים בה. </w:t>
      </w:r>
    </w:p>
    <w:p w14:paraId="7C7036D9" w14:textId="77777777" w:rsidR="0069719D" w:rsidRPr="00086776" w:rsidRDefault="0069719D" w:rsidP="00086776">
      <w:pPr>
        <w:rPr>
          <w:rFonts w:asciiTheme="minorBidi" w:hAnsiTheme="minorBidi"/>
          <w:sz w:val="24"/>
          <w:szCs w:val="24"/>
          <w:rtl/>
        </w:rPr>
      </w:pPr>
      <w:r w:rsidRPr="00086776">
        <w:rPr>
          <w:rFonts w:asciiTheme="minorBidi" w:hAnsiTheme="minorBidi" w:hint="cs"/>
          <w:sz w:val="24"/>
          <w:szCs w:val="24"/>
          <w:rtl/>
        </w:rPr>
        <w:t xml:space="preserve">דומה: המחובר הראשון הוא 400, והפעולה היא חיבור. </w:t>
      </w:r>
    </w:p>
    <w:p w14:paraId="77F52B20" w14:textId="6C8D1868" w:rsidR="0069719D" w:rsidRPr="00086776" w:rsidRDefault="0069719D" w:rsidP="00086776">
      <w:pPr>
        <w:rPr>
          <w:rFonts w:asciiTheme="minorBidi" w:hAnsiTheme="minorBidi"/>
          <w:sz w:val="24"/>
          <w:szCs w:val="24"/>
          <w:rtl/>
        </w:rPr>
      </w:pPr>
      <w:r w:rsidRPr="00086776">
        <w:rPr>
          <w:rFonts w:asciiTheme="minorBidi" w:hAnsiTheme="minorBidi" w:hint="cs"/>
          <w:sz w:val="24"/>
          <w:szCs w:val="24"/>
          <w:rtl/>
        </w:rPr>
        <w:t>שונה: המחובר האחר - בתרגיל אחד הוא 350  ובתרגיל השני הוא 200</w:t>
      </w:r>
      <w:r w:rsidR="00086776">
        <w:rPr>
          <w:rFonts w:asciiTheme="minorBidi" w:hAnsiTheme="minorBidi" w:hint="cs"/>
          <w:sz w:val="24"/>
          <w:szCs w:val="24"/>
          <w:rtl/>
        </w:rPr>
        <w:t>,</w:t>
      </w:r>
      <w:r w:rsidRPr="00086776">
        <w:rPr>
          <w:rFonts w:asciiTheme="minorBidi" w:hAnsiTheme="minorBidi" w:hint="cs"/>
          <w:sz w:val="24"/>
          <w:szCs w:val="24"/>
          <w:rtl/>
        </w:rPr>
        <w:t xml:space="preserve"> והסכום.</w:t>
      </w:r>
    </w:p>
    <w:p w14:paraId="13846AFB" w14:textId="77777777" w:rsidR="0069719D" w:rsidRPr="00086776" w:rsidRDefault="0069719D" w:rsidP="00086776">
      <w:pPr>
        <w:rPr>
          <w:rFonts w:asciiTheme="minorBidi" w:hAnsiTheme="minorBidi"/>
          <w:sz w:val="24"/>
          <w:szCs w:val="24"/>
          <w:rtl/>
        </w:rPr>
      </w:pPr>
      <w:r w:rsidRPr="00086776">
        <w:rPr>
          <w:rFonts w:asciiTheme="minorBidi" w:hAnsiTheme="minorBidi" w:hint="cs"/>
          <w:sz w:val="24"/>
          <w:szCs w:val="24"/>
          <w:rtl/>
        </w:rPr>
        <w:t xml:space="preserve">במשימה מוּבא יְשר מספרים הממחיש היטב את הרעיון המתמטי: כאשר נתונים שני תרגילי חיבור שבהם מחובר אחד זהה, והמחובר האחר שונה, בתרגיל שבו המחובר האחר גדול יותר, גם הסכום גדול יותר. </w:t>
      </w:r>
    </w:p>
    <w:p w14:paraId="5A08D881" w14:textId="7D3E903A" w:rsidR="0069719D" w:rsidRPr="00086776" w:rsidRDefault="0069719D" w:rsidP="00086776">
      <w:pPr>
        <w:rPr>
          <w:rFonts w:asciiTheme="minorBidi" w:hAnsiTheme="minorBidi"/>
          <w:sz w:val="24"/>
          <w:szCs w:val="24"/>
          <w:rtl/>
        </w:rPr>
      </w:pPr>
      <w:r w:rsidRPr="00086776">
        <w:rPr>
          <w:rFonts w:asciiTheme="minorBidi" w:hAnsiTheme="minorBidi" w:hint="cs"/>
          <w:sz w:val="24"/>
          <w:szCs w:val="24"/>
          <w:rtl/>
        </w:rPr>
        <w:t xml:space="preserve">לכן הסכום בתרגיל 1 גדול יותר מהסכום בתרגיל 2.  </w:t>
      </w:r>
    </w:p>
    <w:p w14:paraId="2066A4FB" w14:textId="639C809E" w:rsidR="00086776" w:rsidRDefault="0069719D" w:rsidP="00086776">
      <w:pPr>
        <w:rPr>
          <w:rFonts w:ascii="David" w:hAnsi="David" w:cs="David"/>
          <w:sz w:val="28"/>
          <w:szCs w:val="28"/>
        </w:rPr>
      </w:pPr>
      <w:r w:rsidRPr="00086776">
        <w:rPr>
          <w:rFonts w:asciiTheme="minorBidi" w:hAnsiTheme="minorBidi" w:hint="cs"/>
          <w:sz w:val="24"/>
          <w:szCs w:val="24"/>
          <w:rtl/>
        </w:rPr>
        <w:t>אם התלמידים יבינו את הרעיון המתמטי בִּתחום המאה, הם יבינו את הרעיון הזה גם בִּתחום הרבבה וּבְהמשך</w:t>
      </w:r>
      <w:r w:rsidR="008A60C0">
        <w:rPr>
          <w:rFonts w:asciiTheme="minorBidi" w:hAnsiTheme="minorBidi" w:hint="cs"/>
          <w:sz w:val="24"/>
          <w:szCs w:val="24"/>
          <w:rtl/>
        </w:rPr>
        <w:t>.</w:t>
      </w:r>
      <w:r w:rsidRPr="00086776">
        <w:rPr>
          <w:rFonts w:asciiTheme="minorBidi" w:hAnsiTheme="minorBidi" w:hint="cs"/>
          <w:sz w:val="24"/>
          <w:szCs w:val="24"/>
          <w:rtl/>
        </w:rPr>
        <w:t xml:space="preserve"> </w:t>
      </w:r>
    </w:p>
    <w:p w14:paraId="2B87D904" w14:textId="704291DC" w:rsidR="0069719D" w:rsidRPr="00086776" w:rsidRDefault="0069719D" w:rsidP="00086776">
      <w:pPr>
        <w:rPr>
          <w:rFonts w:asciiTheme="minorBidi" w:hAnsiTheme="minorBidi"/>
          <w:sz w:val="24"/>
          <w:szCs w:val="24"/>
          <w:rtl/>
        </w:rPr>
      </w:pPr>
      <w:r w:rsidRPr="00086776">
        <w:rPr>
          <w:rFonts w:asciiTheme="minorBidi" w:hAnsiTheme="minorBidi" w:hint="cs"/>
          <w:sz w:val="24"/>
          <w:szCs w:val="24"/>
          <w:rtl/>
        </w:rPr>
        <w:t xml:space="preserve">חשוב מאוד להגיע למסקנה: כאשר אַחַד המחוברים זהה בשני התרגילים, התרגיל שבו המחובר האחר גדול יותר, הוא התרגיל בעל הסכום הגדול יותר. </w:t>
      </w:r>
    </w:p>
    <w:p w14:paraId="4C9AE60C" w14:textId="0A45F787" w:rsidR="0069719D" w:rsidRPr="00086776" w:rsidRDefault="0069719D" w:rsidP="0069719D">
      <w:pPr>
        <w:rPr>
          <w:rFonts w:asciiTheme="minorBidi" w:hAnsiTheme="minorBidi"/>
          <w:sz w:val="24"/>
          <w:szCs w:val="24"/>
          <w:rtl/>
        </w:rPr>
      </w:pPr>
      <w:r w:rsidRPr="00086776">
        <w:rPr>
          <w:rFonts w:asciiTheme="minorBidi" w:hAnsiTheme="minorBidi" w:hint="cs"/>
          <w:sz w:val="24"/>
          <w:szCs w:val="24"/>
          <w:highlight w:val="yellow"/>
          <w:rtl/>
        </w:rPr>
        <w:t>בִּמשימה 3</w:t>
      </w:r>
      <w:r w:rsidRPr="00086776">
        <w:rPr>
          <w:rFonts w:asciiTheme="minorBidi" w:hAnsiTheme="minorBidi" w:hint="cs"/>
          <w:sz w:val="24"/>
          <w:szCs w:val="24"/>
          <w:rtl/>
        </w:rPr>
        <w:t xml:space="preserve"> מתרגלים את הנלמד</w:t>
      </w:r>
      <w:r w:rsidR="00086776">
        <w:rPr>
          <w:rFonts w:asciiTheme="minorBidi" w:hAnsiTheme="minorBidi" w:hint="cs"/>
          <w:sz w:val="24"/>
          <w:szCs w:val="24"/>
          <w:rtl/>
        </w:rPr>
        <w:t xml:space="preserve">- </w:t>
      </w:r>
      <w:r w:rsidRPr="00086776">
        <w:rPr>
          <w:rFonts w:asciiTheme="minorBidi" w:hAnsiTheme="minorBidi" w:hint="cs"/>
          <w:sz w:val="24"/>
          <w:szCs w:val="24"/>
          <w:rtl/>
        </w:rPr>
        <w:t xml:space="preserve">כאשר נתונים שני תרגילי חיבור, ובהם אַחַד המחוברים זהה, והמחובר האחר שונה, התרגיל שבו המחובר השונה גדול יותר, הוא בעל הסכום הגדול יותר. </w:t>
      </w:r>
    </w:p>
    <w:p w14:paraId="07EBC76A" w14:textId="77777777" w:rsidR="004F7FC4" w:rsidRDefault="0069719D" w:rsidP="00086776">
      <w:pPr>
        <w:rPr>
          <w:rFonts w:asciiTheme="minorBidi" w:hAnsiTheme="minorBidi"/>
          <w:sz w:val="24"/>
          <w:szCs w:val="24"/>
          <w:rtl/>
        </w:rPr>
      </w:pPr>
      <w:r w:rsidRPr="00086776">
        <w:rPr>
          <w:rFonts w:asciiTheme="minorBidi" w:hAnsiTheme="minorBidi" w:hint="cs"/>
          <w:sz w:val="24"/>
          <w:szCs w:val="24"/>
          <w:rtl/>
        </w:rPr>
        <w:t xml:space="preserve">מומלץ לעבור עם התלמידים תרגיל אחר תרגיל, לענות איזה מבין שני התרגילים סכומו גדול יותר, וּלהסביר. בסעיף ב', נדרש מהתלמידים להסביר את התשובות בִּשתיים מהמסגרות. היכולת של התלמידים להסביר במילים שלהם היא ההוכחה לכך שהם הֵבינו את הרעיון המתמטי. נוסף על כך, ההסבר מחייב את התלמידים להשתמש בשפה מתמטית נכונה וּמדויקת. </w:t>
      </w:r>
    </w:p>
    <w:p w14:paraId="3AAA9558" w14:textId="1B5FD69A" w:rsidR="0069719D" w:rsidRPr="00086776" w:rsidRDefault="0069719D" w:rsidP="00086776">
      <w:pPr>
        <w:rPr>
          <w:rFonts w:asciiTheme="minorBidi" w:hAnsiTheme="minorBidi"/>
          <w:sz w:val="24"/>
          <w:szCs w:val="24"/>
          <w:rtl/>
        </w:rPr>
      </w:pPr>
      <w:r w:rsidRPr="00086776">
        <w:rPr>
          <w:rFonts w:asciiTheme="minorBidi" w:hAnsiTheme="minorBidi" w:hint="cs"/>
          <w:sz w:val="24"/>
          <w:szCs w:val="24"/>
          <w:rtl/>
        </w:rPr>
        <w:t>לדוגמה, במסגרת 4 בִּשני התרגילים אַחַד המחוברים הוא 2,600. בתרגיל השמאלי המחובר האחר הוא 499, וּבַתרגיל הימני המחובר האחר הוא 509</w:t>
      </w:r>
      <w:r w:rsidR="00086776">
        <w:rPr>
          <w:rFonts w:asciiTheme="minorBidi" w:hAnsiTheme="minorBidi" w:hint="cs"/>
          <w:sz w:val="24"/>
          <w:szCs w:val="24"/>
          <w:rtl/>
        </w:rPr>
        <w:t xml:space="preserve">. </w:t>
      </w:r>
      <w:r w:rsidR="00E90349">
        <w:rPr>
          <w:rFonts w:asciiTheme="minorBidi" w:hAnsiTheme="minorBidi" w:hint="cs"/>
          <w:sz w:val="24"/>
          <w:szCs w:val="24"/>
          <w:rtl/>
        </w:rPr>
        <w:t>מאחר ו-</w:t>
      </w:r>
      <w:r w:rsidR="004F7FC4">
        <w:rPr>
          <w:rFonts w:asciiTheme="minorBidi" w:hAnsiTheme="minorBidi" w:hint="cs"/>
          <w:sz w:val="24"/>
          <w:szCs w:val="24"/>
          <w:rtl/>
        </w:rPr>
        <w:t xml:space="preserve"> </w:t>
      </w:r>
      <w:r w:rsidRPr="00086776">
        <w:rPr>
          <w:rFonts w:asciiTheme="minorBidi" w:hAnsiTheme="minorBidi" w:hint="cs"/>
          <w:sz w:val="24"/>
          <w:szCs w:val="24"/>
          <w:rtl/>
        </w:rPr>
        <w:t xml:space="preserve">509 &gt; 499, </w:t>
      </w:r>
      <w:r w:rsidR="00F9044F" w:rsidRPr="00086776">
        <w:rPr>
          <w:rFonts w:asciiTheme="minorBidi" w:hAnsiTheme="minorBidi" w:hint="cs"/>
          <w:sz w:val="24"/>
          <w:szCs w:val="24"/>
          <w:rtl/>
        </w:rPr>
        <w:t>התרגיל הימני הוא בעל הסכום הגדול יותר</w:t>
      </w:r>
      <w:r w:rsidR="00086776">
        <w:rPr>
          <w:rFonts w:asciiTheme="minorBidi" w:hAnsiTheme="minorBidi" w:hint="cs"/>
          <w:sz w:val="24"/>
          <w:szCs w:val="24"/>
          <w:rtl/>
        </w:rPr>
        <w:t>:</w:t>
      </w:r>
      <w:r w:rsidRPr="00086776">
        <w:rPr>
          <w:rFonts w:asciiTheme="minorBidi" w:hAnsiTheme="minorBidi" w:hint="cs"/>
          <w:sz w:val="24"/>
          <w:szCs w:val="24"/>
          <w:rtl/>
        </w:rPr>
        <w:t xml:space="preserve"> 2,600 + 509 &gt; 499 + 2,600.</w:t>
      </w:r>
    </w:p>
    <w:p w14:paraId="3D3012D5" w14:textId="7E456D13" w:rsidR="0069719D" w:rsidRPr="00086776" w:rsidRDefault="0069719D" w:rsidP="00086776">
      <w:pPr>
        <w:rPr>
          <w:rFonts w:asciiTheme="minorBidi" w:hAnsiTheme="minorBidi"/>
          <w:sz w:val="24"/>
          <w:szCs w:val="24"/>
          <w:rtl/>
        </w:rPr>
      </w:pPr>
      <w:r w:rsidRPr="00086776">
        <w:rPr>
          <w:rFonts w:asciiTheme="minorBidi" w:hAnsiTheme="minorBidi" w:hint="cs"/>
          <w:sz w:val="24"/>
          <w:szCs w:val="24"/>
          <w:rtl/>
        </w:rPr>
        <w:t xml:space="preserve">במסגרת 6, המחובר 610 בתרגיל השמאלי גדול מהמחובר 590 בתרגיל הימני. כמו-כן המחובר 3,200 בתרגיל השמאלי גדול מהמחובר 2,900 בַּתַרגיל הימני. מֵאחר </w:t>
      </w:r>
      <w:r w:rsidR="00086776">
        <w:rPr>
          <w:rFonts w:asciiTheme="minorBidi" w:hAnsiTheme="minorBidi" w:hint="cs"/>
          <w:sz w:val="24"/>
          <w:szCs w:val="24"/>
          <w:rtl/>
        </w:rPr>
        <w:t>ו</w:t>
      </w:r>
      <w:r w:rsidRPr="00086776">
        <w:rPr>
          <w:rFonts w:asciiTheme="minorBidi" w:hAnsiTheme="minorBidi" w:hint="cs"/>
          <w:sz w:val="24"/>
          <w:szCs w:val="24"/>
          <w:rtl/>
        </w:rPr>
        <w:t>שני המחוברים בתרגיל השמאלי גדולים בהתאמה משני המחוברים בתרגיל הימני, אפשר להסיק כי 2,900 + 590  &lt; 3,200 + 610.</w:t>
      </w:r>
    </w:p>
    <w:p w14:paraId="7DA24182" w14:textId="4F52E305" w:rsidR="0069719D" w:rsidRPr="00B843FA" w:rsidRDefault="0069719D" w:rsidP="00B843FA">
      <w:pPr>
        <w:rPr>
          <w:rFonts w:ascii="David" w:eastAsiaTheme="minorEastAsia" w:hAnsi="David" w:cs="David"/>
          <w:color w:val="00B050"/>
          <w:kern w:val="24"/>
          <w:sz w:val="28"/>
          <w:szCs w:val="28"/>
        </w:rPr>
      </w:pPr>
      <w:r w:rsidRPr="001E7B7A">
        <w:rPr>
          <w:rFonts w:asciiTheme="minorBidi" w:hAnsiTheme="minorBidi" w:hint="cs"/>
          <w:sz w:val="24"/>
          <w:szCs w:val="24"/>
          <w:rtl/>
        </w:rPr>
        <w:t xml:space="preserve">לצד משימה 3 יש סמליל </w:t>
      </w:r>
      <w:r w:rsidR="001E7B7A" w:rsidRPr="001E7B7A">
        <w:rPr>
          <w:rFonts w:asciiTheme="minorBidi" w:hAnsiTheme="minorBidi" w:hint="cs"/>
          <w:sz w:val="24"/>
          <w:szCs w:val="24"/>
          <w:rtl/>
        </w:rPr>
        <w:t>(אייקון)</w:t>
      </w:r>
      <w:r w:rsidRPr="001E7B7A">
        <w:rPr>
          <w:rFonts w:asciiTheme="minorBidi" w:hAnsiTheme="minorBidi" w:hint="cs"/>
          <w:sz w:val="24"/>
          <w:szCs w:val="24"/>
          <w:rtl/>
        </w:rPr>
        <w:t xml:space="preserve"> </w:t>
      </w:r>
      <w:r w:rsidR="001E7B7A" w:rsidRPr="001E7B7A">
        <w:rPr>
          <w:rFonts w:asciiTheme="minorBidi" w:hAnsiTheme="minorBidi" w:hint="cs"/>
          <w:sz w:val="24"/>
          <w:szCs w:val="24"/>
          <w:rtl/>
        </w:rPr>
        <w:t>ה</w:t>
      </w:r>
      <w:r w:rsidRPr="001E7B7A">
        <w:rPr>
          <w:rFonts w:asciiTheme="minorBidi" w:hAnsiTheme="minorBidi" w:hint="cs"/>
          <w:sz w:val="24"/>
          <w:szCs w:val="24"/>
          <w:rtl/>
        </w:rPr>
        <w:t xml:space="preserve">מציין שיש </w:t>
      </w:r>
      <w:r w:rsidR="00E516B4">
        <w:rPr>
          <w:rFonts w:asciiTheme="minorBidi" w:hAnsiTheme="minorBidi" w:hint="cs"/>
          <w:sz w:val="24"/>
          <w:szCs w:val="24"/>
          <w:rtl/>
        </w:rPr>
        <w:t xml:space="preserve">כאן </w:t>
      </w:r>
      <w:r w:rsidRPr="001E7B7A">
        <w:rPr>
          <w:rFonts w:asciiTheme="minorBidi" w:hAnsiTheme="minorBidi" w:hint="cs"/>
          <w:sz w:val="24"/>
          <w:szCs w:val="24"/>
          <w:rtl/>
        </w:rPr>
        <w:t>פעילות מתוקשבת המתאימה למשימה ז</w:t>
      </w:r>
      <w:r w:rsidR="001E7B7A">
        <w:rPr>
          <w:rFonts w:asciiTheme="minorBidi" w:hAnsiTheme="minorBidi" w:hint="cs"/>
          <w:sz w:val="24"/>
          <w:szCs w:val="24"/>
          <w:rtl/>
        </w:rPr>
        <w:t>ו</w:t>
      </w:r>
      <w:r w:rsidRPr="001E7B7A">
        <w:rPr>
          <w:rFonts w:asciiTheme="minorBidi" w:hAnsiTheme="minorBidi" w:hint="cs"/>
          <w:sz w:val="24"/>
          <w:szCs w:val="24"/>
          <w:rtl/>
        </w:rPr>
        <w:t>. בְּכָל שלב</w:t>
      </w:r>
      <w:r w:rsidR="00E516B4">
        <w:rPr>
          <w:rFonts w:asciiTheme="minorBidi" w:hAnsiTheme="minorBidi" w:hint="cs"/>
          <w:sz w:val="24"/>
          <w:szCs w:val="24"/>
          <w:rtl/>
        </w:rPr>
        <w:t xml:space="preserve"> בפעילות</w:t>
      </w:r>
      <w:r w:rsidRPr="001E7B7A">
        <w:rPr>
          <w:rFonts w:asciiTheme="minorBidi" w:hAnsiTheme="minorBidi" w:hint="cs"/>
          <w:sz w:val="24"/>
          <w:szCs w:val="24"/>
          <w:rtl/>
        </w:rPr>
        <w:t xml:space="preserve"> </w:t>
      </w:r>
      <w:r w:rsidR="001E7B7A" w:rsidRPr="001E7B7A">
        <w:rPr>
          <w:rFonts w:asciiTheme="minorBidi" w:hAnsiTheme="minorBidi" w:hint="cs"/>
          <w:sz w:val="24"/>
          <w:szCs w:val="24"/>
          <w:rtl/>
        </w:rPr>
        <w:t>יש 2</w:t>
      </w:r>
      <w:r w:rsidRPr="001E7B7A">
        <w:rPr>
          <w:rFonts w:asciiTheme="minorBidi" w:hAnsiTheme="minorBidi" w:hint="cs"/>
          <w:sz w:val="24"/>
          <w:szCs w:val="24"/>
          <w:rtl/>
        </w:rPr>
        <w:t xml:space="preserve"> תרגילי חיבור בהם מחובר אֶחָד זהה וְהַמחובר האחר שונה. </w:t>
      </w:r>
      <w:r w:rsidR="00E516B4">
        <w:rPr>
          <w:rFonts w:asciiTheme="minorBidi" w:hAnsiTheme="minorBidi" w:hint="cs"/>
          <w:sz w:val="24"/>
          <w:szCs w:val="24"/>
          <w:rtl/>
        </w:rPr>
        <w:t>יש</w:t>
      </w:r>
      <w:r w:rsidRPr="001E7B7A">
        <w:rPr>
          <w:rFonts w:asciiTheme="minorBidi" w:hAnsiTheme="minorBidi" w:hint="cs"/>
          <w:sz w:val="24"/>
          <w:szCs w:val="24"/>
          <w:rtl/>
        </w:rPr>
        <w:t xml:space="preserve"> לבחור את התרגיל בעל הסכום הגדול יותר. </w:t>
      </w:r>
    </w:p>
    <w:p w14:paraId="36151FB5" w14:textId="2FFA2D70" w:rsidR="0069719D" w:rsidRPr="00B843FA" w:rsidRDefault="0069719D" w:rsidP="00B843FA">
      <w:pPr>
        <w:rPr>
          <w:rFonts w:asciiTheme="minorBidi" w:hAnsiTheme="minorBidi"/>
          <w:sz w:val="24"/>
          <w:szCs w:val="24"/>
          <w:rtl/>
        </w:rPr>
      </w:pPr>
      <w:r w:rsidRPr="00B843FA">
        <w:rPr>
          <w:rFonts w:asciiTheme="minorBidi" w:hAnsiTheme="minorBidi"/>
          <w:sz w:val="24"/>
          <w:szCs w:val="24"/>
          <w:rtl/>
        </w:rPr>
        <w:t>משחק הוא דרך נוספת ללמידה</w:t>
      </w:r>
      <w:r w:rsidRPr="00B843FA">
        <w:rPr>
          <w:rFonts w:asciiTheme="minorBidi" w:hAnsiTheme="minorBidi" w:hint="cs"/>
          <w:sz w:val="24"/>
          <w:szCs w:val="24"/>
          <w:rtl/>
        </w:rPr>
        <w:t xml:space="preserve">. המשחק יוצר </w:t>
      </w:r>
      <w:r w:rsidRPr="00B843FA">
        <w:rPr>
          <w:rFonts w:asciiTheme="minorBidi" w:hAnsiTheme="minorBidi"/>
          <w:sz w:val="24"/>
          <w:szCs w:val="24"/>
          <w:rtl/>
        </w:rPr>
        <w:t xml:space="preserve">גיוון, הנאה ועניין. </w:t>
      </w:r>
      <w:r w:rsidRPr="00B843FA">
        <w:rPr>
          <w:rFonts w:asciiTheme="minorBidi" w:hAnsiTheme="minorBidi" w:hint="cs"/>
          <w:sz w:val="24"/>
          <w:szCs w:val="24"/>
          <w:rtl/>
        </w:rPr>
        <w:t xml:space="preserve">המשחקים שולבו </w:t>
      </w:r>
      <w:r w:rsidRPr="00B843FA">
        <w:rPr>
          <w:rFonts w:asciiTheme="minorBidi" w:hAnsiTheme="minorBidi"/>
          <w:sz w:val="24"/>
          <w:szCs w:val="24"/>
          <w:rtl/>
        </w:rPr>
        <w:t>כדרך ל</w:t>
      </w:r>
      <w:r w:rsidRPr="00B843FA">
        <w:rPr>
          <w:rFonts w:asciiTheme="minorBidi" w:hAnsiTheme="minorBidi" w:hint="cs"/>
          <w:sz w:val="24"/>
          <w:szCs w:val="24"/>
          <w:rtl/>
        </w:rPr>
        <w:t>ְ</w:t>
      </w:r>
      <w:r w:rsidRPr="00B843FA">
        <w:rPr>
          <w:rFonts w:asciiTheme="minorBidi" w:hAnsiTheme="minorBidi"/>
          <w:sz w:val="24"/>
          <w:szCs w:val="24"/>
          <w:rtl/>
        </w:rPr>
        <w:t>י</w:t>
      </w:r>
      <w:r w:rsidRPr="00B843FA">
        <w:rPr>
          <w:rFonts w:asciiTheme="minorBidi" w:hAnsiTheme="minorBidi" w:hint="cs"/>
          <w:sz w:val="24"/>
          <w:szCs w:val="24"/>
          <w:rtl/>
        </w:rPr>
        <w:t>ִ</w:t>
      </w:r>
      <w:r w:rsidRPr="00B843FA">
        <w:rPr>
          <w:rFonts w:asciiTheme="minorBidi" w:hAnsiTheme="minorBidi"/>
          <w:sz w:val="24"/>
          <w:szCs w:val="24"/>
          <w:rtl/>
        </w:rPr>
        <w:t>ישום וּל</w:t>
      </w:r>
      <w:r w:rsidRPr="00B843FA">
        <w:rPr>
          <w:rFonts w:asciiTheme="minorBidi" w:hAnsiTheme="minorBidi" w:hint="cs"/>
          <w:sz w:val="24"/>
          <w:szCs w:val="24"/>
          <w:rtl/>
        </w:rPr>
        <w:t>ְ</w:t>
      </w:r>
      <w:r w:rsidRPr="00B843FA">
        <w:rPr>
          <w:rFonts w:asciiTheme="minorBidi" w:hAnsiTheme="minorBidi"/>
          <w:sz w:val="24"/>
          <w:szCs w:val="24"/>
          <w:rtl/>
        </w:rPr>
        <w:t>ת</w:t>
      </w:r>
      <w:r w:rsidRPr="00B843FA">
        <w:rPr>
          <w:rFonts w:asciiTheme="minorBidi" w:hAnsiTheme="minorBidi" w:hint="cs"/>
          <w:sz w:val="24"/>
          <w:szCs w:val="24"/>
          <w:rtl/>
        </w:rPr>
        <w:t>ִ</w:t>
      </w:r>
      <w:r w:rsidRPr="00B843FA">
        <w:rPr>
          <w:rFonts w:asciiTheme="minorBidi" w:hAnsiTheme="minorBidi"/>
          <w:sz w:val="24"/>
          <w:szCs w:val="24"/>
          <w:rtl/>
        </w:rPr>
        <w:t>רגול של הנושאים הנלמדים</w:t>
      </w:r>
      <w:r w:rsidRPr="00B843FA">
        <w:rPr>
          <w:rFonts w:asciiTheme="minorBidi" w:hAnsiTheme="minorBidi" w:hint="cs"/>
          <w:sz w:val="24"/>
          <w:szCs w:val="24"/>
          <w:rtl/>
        </w:rPr>
        <w:t>.</w:t>
      </w:r>
    </w:p>
    <w:p w14:paraId="636E21D7" w14:textId="49A03867" w:rsidR="0069719D" w:rsidRPr="008B5F79" w:rsidRDefault="0069719D" w:rsidP="008B5F79">
      <w:pPr>
        <w:rPr>
          <w:rFonts w:asciiTheme="minorBidi" w:hAnsiTheme="minorBidi"/>
          <w:sz w:val="24"/>
          <w:szCs w:val="24"/>
          <w:rtl/>
        </w:rPr>
      </w:pPr>
      <w:r w:rsidRPr="008B5F79">
        <w:rPr>
          <w:rFonts w:asciiTheme="minorBidi" w:hAnsiTheme="minorBidi" w:hint="cs"/>
          <w:sz w:val="24"/>
          <w:szCs w:val="24"/>
          <w:rtl/>
        </w:rPr>
        <w:t>ליד משימה 3 יש משחק המתמקד בהבנה המספרית של השפעת השינוי במרכיבים של תרגיל חיבור על הסכום.</w:t>
      </w:r>
    </w:p>
    <w:p w14:paraId="7552810F" w14:textId="75231535" w:rsidR="00972673" w:rsidRDefault="0069719D" w:rsidP="008B5F79">
      <w:pPr>
        <w:rPr>
          <w:rFonts w:asciiTheme="minorBidi" w:hAnsiTheme="minorBidi"/>
          <w:sz w:val="24"/>
          <w:szCs w:val="24"/>
          <w:rtl/>
        </w:rPr>
      </w:pPr>
      <w:r w:rsidRPr="008B5F79">
        <w:rPr>
          <w:rFonts w:asciiTheme="minorBidi" w:hAnsiTheme="minorBidi" w:hint="cs"/>
          <w:sz w:val="24"/>
          <w:szCs w:val="24"/>
          <w:rtl/>
        </w:rPr>
        <w:lastRenderedPageBreak/>
        <w:t>ליד משימה 4ב, מופיע סמליל כחול של סרטון הקנייה.</w:t>
      </w:r>
      <w:r w:rsidR="0033432A" w:rsidRPr="008B5F79">
        <w:rPr>
          <w:rFonts w:asciiTheme="minorBidi" w:hAnsiTheme="minorBidi" w:hint="cs"/>
          <w:sz w:val="24"/>
          <w:szCs w:val="24"/>
          <w:rtl/>
        </w:rPr>
        <w:t xml:space="preserve"> </w:t>
      </w:r>
      <w:hyperlink r:id="rId5" w:history="1">
        <w:r w:rsidR="00972673" w:rsidRPr="003504B0">
          <w:rPr>
            <w:rStyle w:val="Hyperlink"/>
            <w:rFonts w:asciiTheme="minorBidi" w:hAnsiTheme="minorBidi"/>
            <w:sz w:val="24"/>
            <w:szCs w:val="24"/>
          </w:rPr>
          <w:t>https://wizdi.school/activity/32/9</w:t>
        </w:r>
      </w:hyperlink>
      <w:r w:rsidR="00972673">
        <w:rPr>
          <w:rFonts w:asciiTheme="minorBidi" w:hAnsiTheme="minorBidi"/>
          <w:sz w:val="24"/>
          <w:szCs w:val="24"/>
        </w:rPr>
        <w:t xml:space="preserve"> </w:t>
      </w:r>
    </w:p>
    <w:p w14:paraId="1F01778D" w14:textId="6C1B7B35" w:rsidR="0069719D" w:rsidRPr="008B5F79" w:rsidRDefault="0069719D" w:rsidP="008B5F79">
      <w:pPr>
        <w:rPr>
          <w:rFonts w:asciiTheme="minorBidi" w:hAnsiTheme="minorBidi"/>
          <w:sz w:val="24"/>
          <w:szCs w:val="24"/>
          <w:rtl/>
        </w:rPr>
      </w:pPr>
      <w:r w:rsidRPr="008B5F79">
        <w:rPr>
          <w:rFonts w:asciiTheme="minorBidi" w:hAnsiTheme="minorBidi"/>
          <w:sz w:val="24"/>
          <w:szCs w:val="24"/>
          <w:rtl/>
        </w:rPr>
        <w:t>סרטוני ההקניה מלווים משימות הקנייה, מסייעים בִּלמידת רעיון חדש ובַּהֲבנתו. הסרטונים מאפשרים להציג תהליכים דינמיים ולסייע בביסוס הבנת הנלמד. על-פי הצורך, אפשר לחזור אחורה, לדלג קדימה וְלִצפּות בסרטון שוב</w:t>
      </w:r>
      <w:r w:rsidR="008B5F79">
        <w:rPr>
          <w:rFonts w:asciiTheme="minorBidi" w:hAnsiTheme="minorBidi" w:hint="cs"/>
          <w:sz w:val="24"/>
          <w:szCs w:val="24"/>
          <w:rtl/>
        </w:rPr>
        <w:t>, אפשר</w:t>
      </w:r>
      <w:r w:rsidRPr="008B5F79">
        <w:rPr>
          <w:rFonts w:asciiTheme="minorBidi" w:hAnsiTheme="minorBidi"/>
          <w:sz w:val="24"/>
          <w:szCs w:val="24"/>
          <w:rtl/>
        </w:rPr>
        <w:t xml:space="preserve"> להשהות את ההקרנה, להציג לתלמידים שאלות וּלהפעיל אותם במהלך ההקרנה.</w:t>
      </w:r>
    </w:p>
    <w:p w14:paraId="4C8CEF8B" w14:textId="07994FAD" w:rsidR="00437AFE" w:rsidRPr="00437AFE" w:rsidRDefault="0069719D" w:rsidP="00437AFE">
      <w:pPr>
        <w:rPr>
          <w:rFonts w:asciiTheme="minorBidi" w:hAnsiTheme="minorBidi"/>
          <w:sz w:val="24"/>
          <w:szCs w:val="24"/>
          <w:rtl/>
        </w:rPr>
      </w:pPr>
      <w:r w:rsidRPr="00972673">
        <w:rPr>
          <w:rFonts w:asciiTheme="minorBidi" w:hAnsiTheme="minorBidi" w:hint="cs"/>
          <w:sz w:val="24"/>
          <w:szCs w:val="24"/>
          <w:rtl/>
        </w:rPr>
        <w:t xml:space="preserve">בסרטון </w:t>
      </w:r>
      <w:r w:rsidR="00972673" w:rsidRPr="00972673">
        <w:rPr>
          <w:rFonts w:asciiTheme="minorBidi" w:hAnsiTheme="minorBidi" w:hint="cs"/>
          <w:sz w:val="24"/>
          <w:szCs w:val="24"/>
          <w:rtl/>
        </w:rPr>
        <w:t>זה</w:t>
      </w:r>
      <w:r w:rsidRPr="00972673">
        <w:rPr>
          <w:rFonts w:asciiTheme="minorBidi" w:hAnsiTheme="minorBidi" w:hint="cs"/>
          <w:sz w:val="24"/>
          <w:szCs w:val="24"/>
          <w:rtl/>
        </w:rPr>
        <w:t xml:space="preserve"> יש הרחבה של הנלמד. שואלים  באיזה מהתרגילים הסכום קטן יותר, וההרחבה היא ששואלים בְּכַמה הסכום קטן. </w:t>
      </w:r>
      <w:r w:rsidR="00437AFE">
        <w:rPr>
          <w:rFonts w:asciiTheme="minorBidi" w:hAnsiTheme="minorBidi" w:hint="cs"/>
          <w:sz w:val="24"/>
          <w:szCs w:val="24"/>
          <w:rtl/>
        </w:rPr>
        <w:t xml:space="preserve">לאחר צפיה בו </w:t>
      </w:r>
      <w:r w:rsidRPr="00437AFE">
        <w:rPr>
          <w:rFonts w:asciiTheme="minorBidi" w:hAnsiTheme="minorBidi" w:hint="cs"/>
          <w:sz w:val="24"/>
          <w:szCs w:val="24"/>
          <w:rtl/>
        </w:rPr>
        <w:t xml:space="preserve">יהיה קל לענות על סעיף ב' של משימה </w:t>
      </w:r>
      <w:r w:rsidR="00437AFE" w:rsidRPr="00437AFE">
        <w:rPr>
          <w:rFonts w:asciiTheme="minorBidi" w:hAnsiTheme="minorBidi" w:hint="cs"/>
          <w:sz w:val="24"/>
          <w:szCs w:val="24"/>
          <w:rtl/>
        </w:rPr>
        <w:t>4.</w:t>
      </w:r>
    </w:p>
    <w:p w14:paraId="49B85B69" w14:textId="77777777" w:rsidR="00405577" w:rsidRDefault="0069719D" w:rsidP="00405577">
      <w:pPr>
        <w:rPr>
          <w:rFonts w:asciiTheme="minorBidi" w:hAnsiTheme="minorBidi"/>
          <w:sz w:val="24"/>
          <w:szCs w:val="24"/>
          <w:rtl/>
        </w:rPr>
      </w:pPr>
      <w:r w:rsidRPr="00437AFE">
        <w:rPr>
          <w:rFonts w:asciiTheme="minorBidi" w:hAnsiTheme="minorBidi" w:hint="cs"/>
          <w:sz w:val="24"/>
          <w:szCs w:val="24"/>
          <w:rtl/>
        </w:rPr>
        <w:t xml:space="preserve">סעיף ג' מבוסס על סעיפים א' ו- ב', והתלמידים מיישמים בו את ההבנה בדבר השפעת שינוי מחובר על סכום. בשונה מִסְעיף א' וּמִסְעיף ב', שני המחוברים בתרגיל אחד שונים משני המחוברים בתרגיל האחר. </w:t>
      </w:r>
      <w:r w:rsidR="0098607D">
        <w:rPr>
          <w:rFonts w:asciiTheme="minorBidi" w:hAnsiTheme="minorBidi" w:hint="cs"/>
          <w:sz w:val="24"/>
          <w:szCs w:val="24"/>
          <w:rtl/>
        </w:rPr>
        <w:t>ה</w:t>
      </w:r>
      <w:r w:rsidRPr="00437AFE">
        <w:rPr>
          <w:rFonts w:asciiTheme="minorBidi" w:hAnsiTheme="minorBidi" w:hint="cs"/>
          <w:sz w:val="24"/>
          <w:szCs w:val="24"/>
          <w:rtl/>
        </w:rPr>
        <w:t>מחובר</w:t>
      </w:r>
      <w:r w:rsidR="00437AFE" w:rsidRPr="00437AFE">
        <w:rPr>
          <w:rFonts w:asciiTheme="minorBidi" w:hAnsiTheme="minorBidi" w:hint="cs"/>
          <w:sz w:val="24"/>
          <w:szCs w:val="24"/>
          <w:rtl/>
        </w:rPr>
        <w:t xml:space="preserve"> 300 </w:t>
      </w:r>
      <w:r w:rsidRPr="00437AFE">
        <w:rPr>
          <w:rFonts w:asciiTheme="minorBidi" w:hAnsiTheme="minorBidi" w:hint="cs"/>
          <w:sz w:val="24"/>
          <w:szCs w:val="24"/>
          <w:rtl/>
        </w:rPr>
        <w:t>גדול ב</w:t>
      </w:r>
      <w:r w:rsidR="00437AFE" w:rsidRPr="00437AFE">
        <w:rPr>
          <w:rFonts w:asciiTheme="minorBidi" w:hAnsiTheme="minorBidi" w:hint="cs"/>
          <w:sz w:val="24"/>
          <w:szCs w:val="24"/>
          <w:rtl/>
        </w:rPr>
        <w:t>-</w:t>
      </w:r>
      <w:r w:rsidRPr="00437AFE">
        <w:rPr>
          <w:rFonts w:asciiTheme="minorBidi" w:hAnsiTheme="minorBidi" w:hint="cs"/>
          <w:sz w:val="24"/>
          <w:szCs w:val="24"/>
          <w:rtl/>
        </w:rPr>
        <w:t>10 מהמחובר</w:t>
      </w:r>
      <w:r w:rsidR="00437AFE" w:rsidRPr="00437AFE">
        <w:rPr>
          <w:rFonts w:asciiTheme="minorBidi" w:hAnsiTheme="minorBidi" w:hint="cs"/>
          <w:sz w:val="24"/>
          <w:szCs w:val="24"/>
          <w:rtl/>
        </w:rPr>
        <w:t xml:space="preserve"> 290 </w:t>
      </w:r>
      <w:r w:rsidR="0098607D">
        <w:rPr>
          <w:rFonts w:asciiTheme="minorBidi" w:hAnsiTheme="minorBidi" w:hint="cs"/>
          <w:sz w:val="24"/>
          <w:szCs w:val="24"/>
          <w:rtl/>
        </w:rPr>
        <w:t>ו</w:t>
      </w:r>
      <w:r w:rsidRPr="00437AFE">
        <w:rPr>
          <w:rFonts w:asciiTheme="minorBidi" w:hAnsiTheme="minorBidi" w:hint="cs"/>
          <w:sz w:val="24"/>
          <w:szCs w:val="24"/>
          <w:rtl/>
        </w:rPr>
        <w:t>המחובר 600 קטן ב</w:t>
      </w:r>
      <w:r w:rsidR="00437AFE" w:rsidRPr="00437AFE">
        <w:rPr>
          <w:rFonts w:asciiTheme="minorBidi" w:hAnsiTheme="minorBidi" w:hint="cs"/>
          <w:sz w:val="24"/>
          <w:szCs w:val="24"/>
          <w:rtl/>
        </w:rPr>
        <w:t>-</w:t>
      </w:r>
      <w:r w:rsidRPr="00437AFE">
        <w:rPr>
          <w:rFonts w:asciiTheme="minorBidi" w:hAnsiTheme="minorBidi" w:hint="cs"/>
          <w:sz w:val="24"/>
          <w:szCs w:val="24"/>
          <w:rtl/>
        </w:rPr>
        <w:t>10 מהמחובר 61</w:t>
      </w:r>
      <w:r w:rsidR="00437AFE" w:rsidRPr="00437AFE">
        <w:rPr>
          <w:rFonts w:asciiTheme="minorBidi" w:hAnsiTheme="minorBidi" w:hint="cs"/>
          <w:sz w:val="24"/>
          <w:szCs w:val="24"/>
          <w:rtl/>
        </w:rPr>
        <w:t>0.</w:t>
      </w:r>
      <w:r w:rsidRPr="00437AFE">
        <w:rPr>
          <w:rFonts w:asciiTheme="minorBidi" w:hAnsiTheme="minorBidi" w:hint="cs"/>
          <w:sz w:val="24"/>
          <w:szCs w:val="24"/>
          <w:rtl/>
        </w:rPr>
        <w:t xml:space="preserve"> בלי לחשב אפשר להסיק כי מתקיים שִוְויון בין שני התרגילים</w:t>
      </w:r>
      <w:r w:rsidR="008A60C0">
        <w:rPr>
          <w:rFonts w:asciiTheme="minorBidi" w:hAnsiTheme="minorBidi" w:hint="cs"/>
          <w:sz w:val="24"/>
          <w:szCs w:val="24"/>
          <w:rtl/>
        </w:rPr>
        <w:t xml:space="preserve">: </w:t>
      </w:r>
      <w:r w:rsidRPr="00437AFE">
        <w:rPr>
          <w:rFonts w:asciiTheme="minorBidi" w:hAnsiTheme="minorBidi" w:hint="cs"/>
          <w:sz w:val="24"/>
          <w:szCs w:val="24"/>
          <w:rtl/>
        </w:rPr>
        <w:t>610 + 290 = 600 + 300</w:t>
      </w:r>
      <w:r w:rsidR="008A60C0">
        <w:rPr>
          <w:rFonts w:asciiTheme="minorBidi" w:hAnsiTheme="minorBidi" w:hint="cs"/>
          <w:sz w:val="24"/>
          <w:szCs w:val="24"/>
          <w:rtl/>
        </w:rPr>
        <w:t>.</w:t>
      </w:r>
      <w:r w:rsidR="00405577">
        <w:rPr>
          <w:rFonts w:asciiTheme="minorBidi" w:hAnsiTheme="minorBidi" w:hint="cs"/>
          <w:sz w:val="24"/>
          <w:szCs w:val="24"/>
          <w:rtl/>
        </w:rPr>
        <w:t xml:space="preserve"> </w:t>
      </w:r>
      <w:r w:rsidRPr="00437AFE">
        <w:rPr>
          <w:rFonts w:asciiTheme="minorBidi" w:hAnsiTheme="minorBidi" w:hint="cs"/>
          <w:sz w:val="24"/>
          <w:szCs w:val="24"/>
          <w:rtl/>
        </w:rPr>
        <w:t>מומלץ לדון עם התלמידים בשאלה כיצד אפשר לדעת, בלי לחשב, כי הסכומים בשני התרגילים שווים. אם תלמידים מתקשים להבין מסקנה זו, אפשר להדגים להם זאת בעזרת הצגה של מקרה מחיי היום-יום במספרים קטנים.</w:t>
      </w:r>
      <w:r w:rsidR="006F516F">
        <w:rPr>
          <w:rFonts w:asciiTheme="minorBidi" w:hAnsiTheme="minorBidi" w:hint="cs"/>
          <w:sz w:val="24"/>
          <w:szCs w:val="24"/>
          <w:rtl/>
        </w:rPr>
        <w:t xml:space="preserve"> </w:t>
      </w:r>
    </w:p>
    <w:p w14:paraId="24419757" w14:textId="599F276D" w:rsidR="0069719D" w:rsidRPr="00437AFE" w:rsidRDefault="0069719D" w:rsidP="00405577">
      <w:pPr>
        <w:rPr>
          <w:rFonts w:asciiTheme="minorBidi" w:hAnsiTheme="minorBidi"/>
          <w:sz w:val="24"/>
          <w:szCs w:val="24"/>
          <w:rtl/>
        </w:rPr>
      </w:pPr>
      <w:r w:rsidRPr="00437AFE">
        <w:rPr>
          <w:rFonts w:asciiTheme="minorBidi" w:hAnsiTheme="minorBidi" w:hint="cs"/>
          <w:sz w:val="24"/>
          <w:szCs w:val="24"/>
          <w:rtl/>
        </w:rPr>
        <w:t xml:space="preserve">דוגמה: רועי קיבל 5 סוכריות אדומות </w:t>
      </w:r>
      <w:r w:rsidR="00437AFE" w:rsidRPr="00437AFE">
        <w:rPr>
          <w:rFonts w:asciiTheme="minorBidi" w:hAnsiTheme="minorBidi" w:hint="cs"/>
          <w:sz w:val="24"/>
          <w:szCs w:val="24"/>
          <w:rtl/>
        </w:rPr>
        <w:t>ו-</w:t>
      </w:r>
      <w:r w:rsidRPr="00437AFE">
        <w:rPr>
          <w:rFonts w:asciiTheme="minorBidi" w:hAnsiTheme="minorBidi" w:hint="cs"/>
          <w:sz w:val="24"/>
          <w:szCs w:val="24"/>
          <w:rtl/>
        </w:rPr>
        <w:t>5 סוכריות צהובות.</w:t>
      </w:r>
      <w:r w:rsidR="00437AFE" w:rsidRPr="00437AFE">
        <w:rPr>
          <w:rFonts w:asciiTheme="minorBidi" w:hAnsiTheme="minorBidi" w:hint="cs"/>
          <w:sz w:val="24"/>
          <w:szCs w:val="24"/>
          <w:rtl/>
        </w:rPr>
        <w:t xml:space="preserve"> </w:t>
      </w:r>
      <w:r w:rsidRPr="00437AFE">
        <w:rPr>
          <w:rFonts w:asciiTheme="minorBidi" w:hAnsiTheme="minorBidi" w:hint="cs"/>
          <w:sz w:val="24"/>
          <w:szCs w:val="24"/>
          <w:rtl/>
        </w:rPr>
        <w:t xml:space="preserve">סיון קיבלה 6 סוכריות אדומות </w:t>
      </w:r>
      <w:r w:rsidR="00437AFE" w:rsidRPr="00437AFE">
        <w:rPr>
          <w:rFonts w:asciiTheme="minorBidi" w:hAnsiTheme="minorBidi" w:hint="cs"/>
          <w:sz w:val="24"/>
          <w:szCs w:val="24"/>
          <w:rtl/>
        </w:rPr>
        <w:t>ו-</w:t>
      </w:r>
      <w:r w:rsidRPr="00437AFE">
        <w:rPr>
          <w:rFonts w:asciiTheme="minorBidi" w:hAnsiTheme="minorBidi" w:hint="cs"/>
          <w:sz w:val="24"/>
          <w:szCs w:val="24"/>
          <w:rtl/>
        </w:rPr>
        <w:t>4 סוכריות צהובות.</w:t>
      </w:r>
      <w:r w:rsidR="00437AFE" w:rsidRPr="00437AFE">
        <w:rPr>
          <w:rFonts w:asciiTheme="minorBidi" w:hAnsiTheme="minorBidi" w:hint="cs"/>
          <w:sz w:val="24"/>
          <w:szCs w:val="24"/>
          <w:rtl/>
        </w:rPr>
        <w:t xml:space="preserve"> </w:t>
      </w:r>
      <w:r w:rsidRPr="00437AFE">
        <w:rPr>
          <w:rFonts w:asciiTheme="minorBidi" w:hAnsiTheme="minorBidi" w:hint="cs"/>
          <w:sz w:val="24"/>
          <w:szCs w:val="24"/>
          <w:rtl/>
        </w:rPr>
        <w:t>כיצד אפשר לדעת, בלי לחשב, כי רועי וסיון קיבלו אותו מספר של סוכריות? אפשר לשער שבעזרת סיפור זה התלמידים יוכלו להבין כי אמנם סיון קיבלה סוכרייה אחת אדומה יותר, אבל באותה עת קיבלה סוכרייה אחת צהובה פחות, ולכן מספר הסוכריות שלה שווה למספר הסוכריות של רועי.</w:t>
      </w:r>
    </w:p>
    <w:p w14:paraId="57F5BCAC" w14:textId="77777777" w:rsidR="006F516F" w:rsidRDefault="0069719D" w:rsidP="006F516F">
      <w:pPr>
        <w:rPr>
          <w:rFonts w:asciiTheme="minorBidi" w:hAnsiTheme="minorBidi"/>
          <w:sz w:val="24"/>
          <w:szCs w:val="24"/>
          <w:rtl/>
        </w:rPr>
      </w:pPr>
      <w:r w:rsidRPr="00437AFE">
        <w:rPr>
          <w:rFonts w:ascii="David" w:hAnsi="David" w:cs="David" w:hint="cs"/>
          <w:sz w:val="28"/>
          <w:szCs w:val="28"/>
          <w:highlight w:val="yellow"/>
          <w:rtl/>
        </w:rPr>
        <w:t>משימה</w:t>
      </w:r>
      <w:r w:rsidRPr="00992157">
        <w:rPr>
          <w:rFonts w:ascii="David" w:hAnsi="David" w:cs="David" w:hint="cs"/>
          <w:sz w:val="28"/>
          <w:szCs w:val="28"/>
          <w:highlight w:val="yellow"/>
          <w:rtl/>
        </w:rPr>
        <w:t xml:space="preserve"> </w:t>
      </w:r>
      <w:r w:rsidRPr="00992157">
        <w:rPr>
          <w:rFonts w:asciiTheme="minorBidi" w:hAnsiTheme="minorBidi" w:hint="cs"/>
          <w:sz w:val="24"/>
          <w:szCs w:val="24"/>
          <w:highlight w:val="yellow"/>
          <w:rtl/>
        </w:rPr>
        <w:t>5</w:t>
      </w:r>
      <w:r w:rsidRPr="006F516F">
        <w:rPr>
          <w:rFonts w:asciiTheme="minorBidi" w:hAnsiTheme="minorBidi" w:hint="cs"/>
          <w:sz w:val="24"/>
          <w:szCs w:val="24"/>
          <w:rtl/>
        </w:rPr>
        <w:t xml:space="preserve"> מבוססת על העקרונות המתוארים בִּמשימה 4. על התלמידים להסיק בְּכַמה תהיה גדולה או קטנה התוצאה של תרגיל נתון, בהשוואה לַתרגיל הראשון בַּמסגרת. </w:t>
      </w:r>
    </w:p>
    <w:p w14:paraId="2A19BD3D" w14:textId="7842F664" w:rsidR="0069719D" w:rsidRPr="00437AFE" w:rsidRDefault="0069719D" w:rsidP="006F516F">
      <w:pPr>
        <w:rPr>
          <w:rFonts w:asciiTheme="minorBidi" w:hAnsiTheme="minorBidi"/>
          <w:sz w:val="24"/>
          <w:szCs w:val="24"/>
          <w:rtl/>
        </w:rPr>
      </w:pPr>
      <w:r w:rsidRPr="00437AFE">
        <w:rPr>
          <w:rFonts w:asciiTheme="minorBidi" w:hAnsiTheme="minorBidi" w:hint="cs"/>
          <w:sz w:val="24"/>
          <w:szCs w:val="24"/>
          <w:rtl/>
        </w:rPr>
        <w:t>לדוגמה, במסגרת 1 התלמידים מתבססים על התרגיל הראשון שהם פותרים (970 = 300 + 670), ובוחנים בְּכַמה גדל או קטן כל אחד מהמחוברים שבתרגילים האחרים שבאותה מסגרת, ובהתאם לכך מַסיקים מהו הסכום בְּכָל אותם תרגילים.</w:t>
      </w:r>
    </w:p>
    <w:p w14:paraId="387DA367" w14:textId="7FD866F4" w:rsidR="0069719D" w:rsidRPr="00437AFE" w:rsidRDefault="0069719D" w:rsidP="00437AFE">
      <w:pPr>
        <w:rPr>
          <w:rFonts w:asciiTheme="minorBidi" w:hAnsiTheme="minorBidi"/>
          <w:sz w:val="24"/>
          <w:szCs w:val="24"/>
          <w:rtl/>
        </w:rPr>
      </w:pPr>
      <w:r w:rsidRPr="00437AFE">
        <w:rPr>
          <w:rFonts w:asciiTheme="minorBidi" w:hAnsiTheme="minorBidi" w:hint="cs"/>
          <w:sz w:val="24"/>
          <w:szCs w:val="24"/>
          <w:rtl/>
        </w:rPr>
        <w:t>בתרגיל השני, 300 + 680, ובתרגיל הראשון, יש מחובר זהה</w:t>
      </w:r>
      <w:r w:rsidR="006F516F">
        <w:rPr>
          <w:rFonts w:asciiTheme="minorBidi" w:hAnsiTheme="minorBidi" w:hint="cs"/>
          <w:sz w:val="24"/>
          <w:szCs w:val="24"/>
          <w:rtl/>
        </w:rPr>
        <w:t xml:space="preserve"> -</w:t>
      </w:r>
      <w:r w:rsidRPr="00437AFE">
        <w:rPr>
          <w:rFonts w:asciiTheme="minorBidi" w:hAnsiTheme="minorBidi" w:hint="cs"/>
          <w:sz w:val="24"/>
          <w:szCs w:val="24"/>
          <w:rtl/>
        </w:rPr>
        <w:t>300</w:t>
      </w:r>
      <w:r w:rsidR="006F516F">
        <w:rPr>
          <w:rFonts w:asciiTheme="minorBidi" w:hAnsiTheme="minorBidi" w:hint="cs"/>
          <w:sz w:val="24"/>
          <w:szCs w:val="24"/>
          <w:rtl/>
        </w:rPr>
        <w:t>.</w:t>
      </w:r>
      <w:r w:rsidRPr="00437AFE">
        <w:rPr>
          <w:rFonts w:asciiTheme="minorBidi" w:hAnsiTheme="minorBidi" w:hint="cs"/>
          <w:sz w:val="24"/>
          <w:szCs w:val="24"/>
          <w:rtl/>
        </w:rPr>
        <w:t xml:space="preserve"> המחובר 680  גדול </w:t>
      </w:r>
      <w:r w:rsidR="00437AFE" w:rsidRPr="00437AFE">
        <w:rPr>
          <w:rFonts w:asciiTheme="minorBidi" w:hAnsiTheme="minorBidi" w:hint="cs"/>
          <w:sz w:val="24"/>
          <w:szCs w:val="24"/>
          <w:rtl/>
        </w:rPr>
        <w:t>ב-</w:t>
      </w:r>
      <w:r w:rsidRPr="00437AFE">
        <w:rPr>
          <w:rFonts w:asciiTheme="minorBidi" w:hAnsiTheme="minorBidi" w:hint="cs"/>
          <w:sz w:val="24"/>
          <w:szCs w:val="24"/>
          <w:rtl/>
        </w:rPr>
        <w:t xml:space="preserve">10 מהמחובר 670  בתרגיל הראשון. לפיכך הסכום גדול גם הוא </w:t>
      </w:r>
      <w:r w:rsidR="006F516F">
        <w:rPr>
          <w:rFonts w:asciiTheme="minorBidi" w:hAnsiTheme="minorBidi" w:hint="cs"/>
          <w:sz w:val="24"/>
          <w:szCs w:val="24"/>
          <w:rtl/>
        </w:rPr>
        <w:t>ב-</w:t>
      </w:r>
      <w:r w:rsidRPr="00437AFE">
        <w:rPr>
          <w:rFonts w:asciiTheme="minorBidi" w:hAnsiTheme="minorBidi" w:hint="cs"/>
          <w:sz w:val="24"/>
          <w:szCs w:val="24"/>
          <w:rtl/>
        </w:rPr>
        <w:t>10, ולכן 980 = 300 +680.</w:t>
      </w:r>
    </w:p>
    <w:p w14:paraId="6EF243FC" w14:textId="2BD44360" w:rsidR="0069719D" w:rsidRPr="00437AFE" w:rsidRDefault="0069719D" w:rsidP="00437AFE">
      <w:pPr>
        <w:rPr>
          <w:rFonts w:asciiTheme="minorBidi" w:hAnsiTheme="minorBidi"/>
          <w:sz w:val="24"/>
          <w:szCs w:val="24"/>
          <w:rtl/>
        </w:rPr>
      </w:pPr>
      <w:r w:rsidRPr="00437AFE">
        <w:rPr>
          <w:rFonts w:asciiTheme="minorBidi" w:hAnsiTheme="minorBidi" w:hint="cs"/>
          <w:sz w:val="24"/>
          <w:szCs w:val="24"/>
          <w:rtl/>
        </w:rPr>
        <w:t>כך נמשיך ונעבוד עם התלמידים על כל התרגילים</w:t>
      </w:r>
      <w:r w:rsidR="00437AFE" w:rsidRPr="00437AFE">
        <w:rPr>
          <w:rFonts w:asciiTheme="minorBidi" w:hAnsiTheme="minorBidi" w:hint="cs"/>
          <w:sz w:val="24"/>
          <w:szCs w:val="24"/>
          <w:rtl/>
        </w:rPr>
        <w:t>.</w:t>
      </w:r>
    </w:p>
    <w:p w14:paraId="76E44FFA" w14:textId="0D82613A" w:rsidR="0069719D" w:rsidRPr="00437AFE" w:rsidRDefault="0069719D" w:rsidP="0069719D">
      <w:pPr>
        <w:rPr>
          <w:rFonts w:asciiTheme="minorBidi" w:hAnsiTheme="minorBidi"/>
          <w:sz w:val="24"/>
          <w:szCs w:val="24"/>
          <w:rtl/>
        </w:rPr>
      </w:pPr>
      <w:r w:rsidRPr="00437AFE">
        <w:rPr>
          <w:rFonts w:asciiTheme="minorBidi" w:hAnsiTheme="minorBidi" w:hint="cs"/>
          <w:sz w:val="24"/>
          <w:szCs w:val="24"/>
          <w:highlight w:val="yellow"/>
          <w:rtl/>
        </w:rPr>
        <w:t>בִּמשימה 6</w:t>
      </w:r>
      <w:r w:rsidRPr="00437AFE">
        <w:rPr>
          <w:rFonts w:asciiTheme="minorBidi" w:hAnsiTheme="minorBidi" w:hint="cs"/>
          <w:sz w:val="24"/>
          <w:szCs w:val="24"/>
          <w:rtl/>
        </w:rPr>
        <w:t xml:space="preserve"> על התלמידים למצוא מספר חסר בְּאֶחד משני תרגילים שקיים ביניהם יחס של שוְויון. כדי לפעול בַּמשימה על התלמידים להבין שהסימן שווה (=) מבטא יחס של שוְויון בין שני ביטויים. יש תלמידים השוגים במשימות מסוג זה היות שהם מתייחסים לסימן השוְויון כאל סימן המציין הוראה לביצוע פעולה חשבונית וקבלת תוצאה (באגף ימין) לפעולה (אגף שמאל). ייתכן שהדבר נובע מכך שבְּחלק הארי של הפעילויות הסכום וההפרש בתרגיל מופיעים מימין לסימן השוויון. לפיכך חשוב לדון עם התלמידים במשמעות סימן השוויון ולבקש מהם לפני הפעילות במשימה להסביר את משמעות הביטוי החשבוני המוצג בַּמסגרת. חשוב שהתלמידים יבינו כי מִשני צידיו של הסימן "שווה" (=) מופיעים שני תרגילים, והסימן שביניהם מציין כי מתקיים שוויון בין שני התרגילים, כלומר לשני התרגילים יש אותו הסכום. </w:t>
      </w:r>
    </w:p>
    <w:p w14:paraId="2FDD33D7" w14:textId="77777777" w:rsidR="0069719D" w:rsidRPr="00437AFE" w:rsidRDefault="0069719D" w:rsidP="00437AFE">
      <w:pPr>
        <w:rPr>
          <w:rFonts w:asciiTheme="minorBidi" w:hAnsiTheme="minorBidi"/>
          <w:sz w:val="24"/>
          <w:szCs w:val="24"/>
          <w:rtl/>
        </w:rPr>
      </w:pPr>
      <w:r w:rsidRPr="00437AFE">
        <w:rPr>
          <w:rFonts w:asciiTheme="minorBidi" w:hAnsiTheme="minorBidi" w:hint="cs"/>
          <w:sz w:val="24"/>
          <w:szCs w:val="24"/>
          <w:rtl/>
        </w:rPr>
        <w:t xml:space="preserve">מומלץ לדון עם התלמידים בדרכים שלהם למציאת המספר החסר ולקרוא עימם את ההסבר של רועי. </w:t>
      </w:r>
    </w:p>
    <w:p w14:paraId="4EFA2D38" w14:textId="2D3D2241" w:rsidR="0069719D" w:rsidRPr="00437AFE" w:rsidRDefault="0069719D" w:rsidP="00437AFE">
      <w:pPr>
        <w:rPr>
          <w:rFonts w:asciiTheme="minorBidi" w:hAnsiTheme="minorBidi"/>
          <w:sz w:val="24"/>
          <w:szCs w:val="24"/>
          <w:rtl/>
        </w:rPr>
      </w:pPr>
      <w:r w:rsidRPr="00437AFE">
        <w:rPr>
          <w:rFonts w:asciiTheme="minorBidi" w:hAnsiTheme="minorBidi" w:hint="cs"/>
          <w:sz w:val="24"/>
          <w:szCs w:val="24"/>
          <w:highlight w:val="yellow"/>
          <w:rtl/>
        </w:rPr>
        <w:t xml:space="preserve">משימות 7 </w:t>
      </w:r>
      <w:r w:rsidR="00437AFE" w:rsidRPr="00437AFE">
        <w:rPr>
          <w:rFonts w:asciiTheme="minorBidi" w:hAnsiTheme="minorBidi" w:hint="cs"/>
          <w:sz w:val="24"/>
          <w:szCs w:val="24"/>
          <w:highlight w:val="yellow"/>
          <w:rtl/>
        </w:rPr>
        <w:t>-</w:t>
      </w:r>
      <w:r w:rsidRPr="00437AFE">
        <w:rPr>
          <w:rFonts w:asciiTheme="minorBidi" w:hAnsiTheme="minorBidi" w:hint="cs"/>
          <w:sz w:val="24"/>
          <w:szCs w:val="24"/>
          <w:highlight w:val="yellow"/>
          <w:rtl/>
        </w:rPr>
        <w:t xml:space="preserve"> 14</w:t>
      </w:r>
      <w:r w:rsidRPr="00437AFE">
        <w:rPr>
          <w:rFonts w:asciiTheme="minorBidi" w:hAnsiTheme="minorBidi" w:hint="cs"/>
          <w:sz w:val="24"/>
          <w:szCs w:val="24"/>
          <w:rtl/>
        </w:rPr>
        <w:t xml:space="preserve"> הן משימות הבנה מספרית המתמקדות בהשפעת שינוי המחוסר והמחסר על ההפרש. נראֶה כיצד מבחינים בתרגילי חיסור בין תרגילים שיש בהם שינוי של המחסר, לבין תרגילים שיש בהם שינוי של המחוסר. </w:t>
      </w:r>
    </w:p>
    <w:p w14:paraId="64AAF4F5" w14:textId="1C3F0D1C" w:rsidR="0069719D" w:rsidRPr="00437AFE" w:rsidRDefault="0069719D" w:rsidP="00437AFE">
      <w:pPr>
        <w:rPr>
          <w:rFonts w:asciiTheme="minorBidi" w:hAnsiTheme="minorBidi"/>
          <w:sz w:val="24"/>
          <w:szCs w:val="24"/>
          <w:rtl/>
        </w:rPr>
      </w:pPr>
      <w:r w:rsidRPr="00437AFE">
        <w:rPr>
          <w:rFonts w:asciiTheme="minorBidi" w:hAnsiTheme="minorBidi" w:hint="cs"/>
          <w:sz w:val="24"/>
          <w:szCs w:val="24"/>
          <w:highlight w:val="yellow"/>
          <w:rtl/>
        </w:rPr>
        <w:t>במשימה 9</w:t>
      </w:r>
      <w:r w:rsidRPr="00437AFE">
        <w:rPr>
          <w:rFonts w:asciiTheme="minorBidi" w:hAnsiTheme="minorBidi" w:hint="cs"/>
          <w:sz w:val="24"/>
          <w:szCs w:val="24"/>
          <w:rtl/>
        </w:rPr>
        <w:t xml:space="preserve">  נעשֶׂה שימוש בֵּישַׁר המספרים כִּכְלי לַהבנת הָרעיון הַמתמטי בדומה לַשימוש שעשינו בְּהשפעת השינוי בַּמרכיבים של תרגילי חיבור על הסכום.</w:t>
      </w:r>
    </w:p>
    <w:p w14:paraId="60015D38" w14:textId="6440602C" w:rsidR="0069719D" w:rsidRPr="00437AFE" w:rsidRDefault="0069719D" w:rsidP="008345C6">
      <w:pPr>
        <w:rPr>
          <w:rFonts w:asciiTheme="minorBidi" w:hAnsiTheme="minorBidi"/>
          <w:sz w:val="24"/>
          <w:szCs w:val="24"/>
          <w:rtl/>
        </w:rPr>
      </w:pPr>
      <w:r w:rsidRPr="00437AFE">
        <w:rPr>
          <w:rFonts w:asciiTheme="minorBidi" w:hAnsiTheme="minorBidi" w:hint="cs"/>
          <w:sz w:val="24"/>
          <w:szCs w:val="24"/>
          <w:rtl/>
        </w:rPr>
        <w:t>סעיף א' מתמקד בהשפעת  השינוי של המחסר: בתרגילי חיסור שהמחוסר שלהם שווה, ככל שהמחסר קטן יותר, כך ההפרש גדול יותר, וּלהפך: ככל שהמחסר גדול יותר, ההפרש קטן יותר.</w:t>
      </w:r>
      <w:r w:rsidR="008345C6">
        <w:rPr>
          <w:rFonts w:asciiTheme="minorBidi" w:hAnsiTheme="minorBidi" w:hint="cs"/>
          <w:sz w:val="24"/>
          <w:szCs w:val="24"/>
          <w:rtl/>
        </w:rPr>
        <w:t xml:space="preserve"> </w:t>
      </w:r>
      <w:r w:rsidRPr="00437AFE">
        <w:rPr>
          <w:rFonts w:asciiTheme="minorBidi" w:hAnsiTheme="minorBidi" w:hint="cs"/>
          <w:sz w:val="24"/>
          <w:szCs w:val="24"/>
          <w:rtl/>
        </w:rPr>
        <w:t xml:space="preserve">בהתבסס על הבנה זו, התלמידים מַסיקים בִּסעיף א', בלי לחשב, כי סימן היחס המתאים הוא 190 </w:t>
      </w:r>
      <w:r w:rsidRPr="00437AFE">
        <w:rPr>
          <w:rFonts w:asciiTheme="minorBidi" w:hAnsiTheme="minorBidi"/>
          <w:sz w:val="24"/>
          <w:szCs w:val="24"/>
          <w:rtl/>
        </w:rPr>
        <w:t>–</w:t>
      </w:r>
      <w:r w:rsidRPr="00437AFE">
        <w:rPr>
          <w:rFonts w:asciiTheme="minorBidi" w:hAnsiTheme="minorBidi" w:hint="cs"/>
          <w:sz w:val="24"/>
          <w:szCs w:val="24"/>
          <w:rtl/>
        </w:rPr>
        <w:t xml:space="preserve"> 900 &gt; 300 </w:t>
      </w:r>
      <w:r w:rsidRPr="00437AFE">
        <w:rPr>
          <w:rFonts w:asciiTheme="minorBidi" w:hAnsiTheme="minorBidi"/>
          <w:sz w:val="24"/>
          <w:szCs w:val="24"/>
          <w:rtl/>
        </w:rPr>
        <w:t>–</w:t>
      </w:r>
      <w:r w:rsidRPr="00437AFE">
        <w:rPr>
          <w:rFonts w:asciiTheme="minorBidi" w:hAnsiTheme="minorBidi" w:hint="cs"/>
          <w:sz w:val="24"/>
          <w:szCs w:val="24"/>
          <w:rtl/>
        </w:rPr>
        <w:t xml:space="preserve"> 900. רועי וסיון ממחישים בעזרת ישר המספרים, מדוע ככל שהמחסר גדול יותר, ההפרש קטן יותר. רועי מַציג  זאת בעזרת תרגיל חיסור וסיון מַציגה זאת בעזרת תרגיל חיבור שבו חסר אֶחד מהמחוברים</w:t>
      </w:r>
      <w:r w:rsidR="00437AFE" w:rsidRPr="00437AFE">
        <w:rPr>
          <w:rFonts w:asciiTheme="minorBidi" w:hAnsiTheme="minorBidi" w:hint="cs"/>
          <w:sz w:val="24"/>
          <w:szCs w:val="24"/>
          <w:rtl/>
        </w:rPr>
        <w:t>.</w:t>
      </w:r>
      <w:r w:rsidRPr="00437AFE">
        <w:rPr>
          <w:rFonts w:asciiTheme="minorBidi" w:hAnsiTheme="minorBidi" w:hint="cs"/>
          <w:sz w:val="24"/>
          <w:szCs w:val="24"/>
          <w:rtl/>
        </w:rPr>
        <w:t xml:space="preserve"> </w:t>
      </w:r>
    </w:p>
    <w:sectPr w:rsidR="0069719D" w:rsidRPr="00437AFE" w:rsidSect="00480C01">
      <w:pgSz w:w="11906" w:h="16838"/>
      <w:pgMar w:top="851" w:right="851" w:bottom="851" w:left="85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971FA"/>
    <w:multiLevelType w:val="hybridMultilevel"/>
    <w:tmpl w:val="490E0978"/>
    <w:lvl w:ilvl="0" w:tplc="AD10BFD6">
      <w:start w:val="1"/>
      <w:numFmt w:val="bullet"/>
      <w:lvlText w:val=""/>
      <w:lvlJc w:val="left"/>
      <w:pPr>
        <w:tabs>
          <w:tab w:val="num" w:pos="360"/>
        </w:tabs>
        <w:ind w:left="360" w:hanging="360"/>
      </w:pPr>
      <w:rPr>
        <w:rFonts w:ascii="Wingdings 3" w:hAnsi="Wingdings 3" w:hint="default"/>
        <w:color w:val="auto"/>
        <w:lang w:bidi="he-IL"/>
      </w:rPr>
    </w:lvl>
    <w:lvl w:ilvl="1" w:tplc="153CE758" w:tentative="1">
      <w:start w:val="1"/>
      <w:numFmt w:val="bullet"/>
      <w:lvlText w:val=""/>
      <w:lvlJc w:val="left"/>
      <w:pPr>
        <w:tabs>
          <w:tab w:val="num" w:pos="1440"/>
        </w:tabs>
        <w:ind w:left="1440" w:hanging="360"/>
      </w:pPr>
      <w:rPr>
        <w:rFonts w:ascii="Wingdings 3" w:hAnsi="Wingdings 3" w:hint="default"/>
      </w:rPr>
    </w:lvl>
    <w:lvl w:ilvl="2" w:tplc="9EA8191C" w:tentative="1">
      <w:start w:val="1"/>
      <w:numFmt w:val="bullet"/>
      <w:lvlText w:val=""/>
      <w:lvlJc w:val="left"/>
      <w:pPr>
        <w:tabs>
          <w:tab w:val="num" w:pos="2160"/>
        </w:tabs>
        <w:ind w:left="2160" w:hanging="360"/>
      </w:pPr>
      <w:rPr>
        <w:rFonts w:ascii="Wingdings 3" w:hAnsi="Wingdings 3" w:hint="default"/>
      </w:rPr>
    </w:lvl>
    <w:lvl w:ilvl="3" w:tplc="BCE2B9CA" w:tentative="1">
      <w:start w:val="1"/>
      <w:numFmt w:val="bullet"/>
      <w:lvlText w:val=""/>
      <w:lvlJc w:val="left"/>
      <w:pPr>
        <w:tabs>
          <w:tab w:val="num" w:pos="2880"/>
        </w:tabs>
        <w:ind w:left="2880" w:hanging="360"/>
      </w:pPr>
      <w:rPr>
        <w:rFonts w:ascii="Wingdings 3" w:hAnsi="Wingdings 3" w:hint="default"/>
      </w:rPr>
    </w:lvl>
    <w:lvl w:ilvl="4" w:tplc="0A24589E" w:tentative="1">
      <w:start w:val="1"/>
      <w:numFmt w:val="bullet"/>
      <w:lvlText w:val=""/>
      <w:lvlJc w:val="left"/>
      <w:pPr>
        <w:tabs>
          <w:tab w:val="num" w:pos="3600"/>
        </w:tabs>
        <w:ind w:left="3600" w:hanging="360"/>
      </w:pPr>
      <w:rPr>
        <w:rFonts w:ascii="Wingdings 3" w:hAnsi="Wingdings 3" w:hint="default"/>
      </w:rPr>
    </w:lvl>
    <w:lvl w:ilvl="5" w:tplc="1C94D8FE" w:tentative="1">
      <w:start w:val="1"/>
      <w:numFmt w:val="bullet"/>
      <w:lvlText w:val=""/>
      <w:lvlJc w:val="left"/>
      <w:pPr>
        <w:tabs>
          <w:tab w:val="num" w:pos="4320"/>
        </w:tabs>
        <w:ind w:left="4320" w:hanging="360"/>
      </w:pPr>
      <w:rPr>
        <w:rFonts w:ascii="Wingdings 3" w:hAnsi="Wingdings 3" w:hint="default"/>
      </w:rPr>
    </w:lvl>
    <w:lvl w:ilvl="6" w:tplc="356CE8F8" w:tentative="1">
      <w:start w:val="1"/>
      <w:numFmt w:val="bullet"/>
      <w:lvlText w:val=""/>
      <w:lvlJc w:val="left"/>
      <w:pPr>
        <w:tabs>
          <w:tab w:val="num" w:pos="5040"/>
        </w:tabs>
        <w:ind w:left="5040" w:hanging="360"/>
      </w:pPr>
      <w:rPr>
        <w:rFonts w:ascii="Wingdings 3" w:hAnsi="Wingdings 3" w:hint="default"/>
      </w:rPr>
    </w:lvl>
    <w:lvl w:ilvl="7" w:tplc="09CC2C24" w:tentative="1">
      <w:start w:val="1"/>
      <w:numFmt w:val="bullet"/>
      <w:lvlText w:val=""/>
      <w:lvlJc w:val="left"/>
      <w:pPr>
        <w:tabs>
          <w:tab w:val="num" w:pos="5760"/>
        </w:tabs>
        <w:ind w:left="5760" w:hanging="360"/>
      </w:pPr>
      <w:rPr>
        <w:rFonts w:ascii="Wingdings 3" w:hAnsi="Wingdings 3" w:hint="default"/>
      </w:rPr>
    </w:lvl>
    <w:lvl w:ilvl="8" w:tplc="CB94A6B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5B75598B"/>
    <w:multiLevelType w:val="hybridMultilevel"/>
    <w:tmpl w:val="E9644D5C"/>
    <w:lvl w:ilvl="0" w:tplc="55DC3E24">
      <w:start w:val="1"/>
      <w:numFmt w:val="bullet"/>
      <w:lvlText w:val="-"/>
      <w:lvlJc w:val="left"/>
      <w:pPr>
        <w:tabs>
          <w:tab w:val="num" w:pos="720"/>
        </w:tabs>
        <w:ind w:left="720" w:hanging="360"/>
      </w:pPr>
      <w:rPr>
        <w:rFonts w:ascii="Times New Roman" w:hAnsi="Times New Roman" w:hint="default"/>
      </w:rPr>
    </w:lvl>
    <w:lvl w:ilvl="1" w:tplc="4E3269F6" w:tentative="1">
      <w:start w:val="1"/>
      <w:numFmt w:val="bullet"/>
      <w:lvlText w:val="-"/>
      <w:lvlJc w:val="left"/>
      <w:pPr>
        <w:tabs>
          <w:tab w:val="num" w:pos="1440"/>
        </w:tabs>
        <w:ind w:left="1440" w:hanging="360"/>
      </w:pPr>
      <w:rPr>
        <w:rFonts w:ascii="Times New Roman" w:hAnsi="Times New Roman" w:hint="default"/>
      </w:rPr>
    </w:lvl>
    <w:lvl w:ilvl="2" w:tplc="60C01E36" w:tentative="1">
      <w:start w:val="1"/>
      <w:numFmt w:val="bullet"/>
      <w:lvlText w:val="-"/>
      <w:lvlJc w:val="left"/>
      <w:pPr>
        <w:tabs>
          <w:tab w:val="num" w:pos="2160"/>
        </w:tabs>
        <w:ind w:left="2160" w:hanging="360"/>
      </w:pPr>
      <w:rPr>
        <w:rFonts w:ascii="Times New Roman" w:hAnsi="Times New Roman" w:hint="default"/>
      </w:rPr>
    </w:lvl>
    <w:lvl w:ilvl="3" w:tplc="77DA70C0" w:tentative="1">
      <w:start w:val="1"/>
      <w:numFmt w:val="bullet"/>
      <w:lvlText w:val="-"/>
      <w:lvlJc w:val="left"/>
      <w:pPr>
        <w:tabs>
          <w:tab w:val="num" w:pos="2880"/>
        </w:tabs>
        <w:ind w:left="2880" w:hanging="360"/>
      </w:pPr>
      <w:rPr>
        <w:rFonts w:ascii="Times New Roman" w:hAnsi="Times New Roman" w:hint="default"/>
      </w:rPr>
    </w:lvl>
    <w:lvl w:ilvl="4" w:tplc="FD00778C" w:tentative="1">
      <w:start w:val="1"/>
      <w:numFmt w:val="bullet"/>
      <w:lvlText w:val="-"/>
      <w:lvlJc w:val="left"/>
      <w:pPr>
        <w:tabs>
          <w:tab w:val="num" w:pos="3600"/>
        </w:tabs>
        <w:ind w:left="3600" w:hanging="360"/>
      </w:pPr>
      <w:rPr>
        <w:rFonts w:ascii="Times New Roman" w:hAnsi="Times New Roman" w:hint="default"/>
      </w:rPr>
    </w:lvl>
    <w:lvl w:ilvl="5" w:tplc="C8C4BC78" w:tentative="1">
      <w:start w:val="1"/>
      <w:numFmt w:val="bullet"/>
      <w:lvlText w:val="-"/>
      <w:lvlJc w:val="left"/>
      <w:pPr>
        <w:tabs>
          <w:tab w:val="num" w:pos="4320"/>
        </w:tabs>
        <w:ind w:left="4320" w:hanging="360"/>
      </w:pPr>
      <w:rPr>
        <w:rFonts w:ascii="Times New Roman" w:hAnsi="Times New Roman" w:hint="default"/>
      </w:rPr>
    </w:lvl>
    <w:lvl w:ilvl="6" w:tplc="FC90BE98" w:tentative="1">
      <w:start w:val="1"/>
      <w:numFmt w:val="bullet"/>
      <w:lvlText w:val="-"/>
      <w:lvlJc w:val="left"/>
      <w:pPr>
        <w:tabs>
          <w:tab w:val="num" w:pos="5040"/>
        </w:tabs>
        <w:ind w:left="5040" w:hanging="360"/>
      </w:pPr>
      <w:rPr>
        <w:rFonts w:ascii="Times New Roman" w:hAnsi="Times New Roman" w:hint="default"/>
      </w:rPr>
    </w:lvl>
    <w:lvl w:ilvl="7" w:tplc="7CA0917E" w:tentative="1">
      <w:start w:val="1"/>
      <w:numFmt w:val="bullet"/>
      <w:lvlText w:val="-"/>
      <w:lvlJc w:val="left"/>
      <w:pPr>
        <w:tabs>
          <w:tab w:val="num" w:pos="5760"/>
        </w:tabs>
        <w:ind w:left="5760" w:hanging="360"/>
      </w:pPr>
      <w:rPr>
        <w:rFonts w:ascii="Times New Roman" w:hAnsi="Times New Roman" w:hint="default"/>
      </w:rPr>
    </w:lvl>
    <w:lvl w:ilvl="8" w:tplc="F7ECA16C" w:tentative="1">
      <w:start w:val="1"/>
      <w:numFmt w:val="bullet"/>
      <w:lvlText w:val="-"/>
      <w:lvlJc w:val="left"/>
      <w:pPr>
        <w:tabs>
          <w:tab w:val="num" w:pos="6480"/>
        </w:tabs>
        <w:ind w:left="6480" w:hanging="360"/>
      </w:pPr>
      <w:rPr>
        <w:rFonts w:ascii="Times New Roman" w:hAnsi="Times New Roman" w:hint="default"/>
      </w:rPr>
    </w:lvl>
  </w:abstractNum>
  <w:num w:numId="1" w16cid:durableId="1921788210">
    <w:abstractNumId w:val="0"/>
  </w:num>
  <w:num w:numId="2" w16cid:durableId="709646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19D"/>
    <w:rsid w:val="00086776"/>
    <w:rsid w:val="001355DA"/>
    <w:rsid w:val="001E7B7A"/>
    <w:rsid w:val="00333323"/>
    <w:rsid w:val="0033432A"/>
    <w:rsid w:val="003569D4"/>
    <w:rsid w:val="003E4DD1"/>
    <w:rsid w:val="00405577"/>
    <w:rsid w:val="00437AFE"/>
    <w:rsid w:val="004F7FC4"/>
    <w:rsid w:val="0069719D"/>
    <w:rsid w:val="006E7272"/>
    <w:rsid w:val="006F516F"/>
    <w:rsid w:val="00785712"/>
    <w:rsid w:val="008345C6"/>
    <w:rsid w:val="008703A9"/>
    <w:rsid w:val="008A60C0"/>
    <w:rsid w:val="008B5F79"/>
    <w:rsid w:val="009239A5"/>
    <w:rsid w:val="00972673"/>
    <w:rsid w:val="0098607D"/>
    <w:rsid w:val="00992157"/>
    <w:rsid w:val="00B843FA"/>
    <w:rsid w:val="00BA2F23"/>
    <w:rsid w:val="00D21893"/>
    <w:rsid w:val="00D5195C"/>
    <w:rsid w:val="00E516B4"/>
    <w:rsid w:val="00E90349"/>
    <w:rsid w:val="00E90FAB"/>
    <w:rsid w:val="00EE419D"/>
    <w:rsid w:val="00F9044F"/>
    <w:rsid w:val="00FE19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5F1C"/>
  <w15:chartTrackingRefBased/>
  <w15:docId w15:val="{34361B0D-D1DD-4E42-8FA3-074BDB047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19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19D"/>
    <w:pPr>
      <w:ind w:left="720"/>
      <w:contextualSpacing/>
    </w:pPr>
  </w:style>
  <w:style w:type="character" w:styleId="Hyperlink">
    <w:name w:val="Hyperlink"/>
    <w:basedOn w:val="a0"/>
    <w:uiPriority w:val="99"/>
    <w:unhideWhenUsed/>
    <w:rsid w:val="0069719D"/>
    <w:rPr>
      <w:color w:val="0563C1" w:themeColor="hyperlink"/>
      <w:u w:val="single"/>
    </w:rPr>
  </w:style>
  <w:style w:type="paragraph" w:styleId="NormalWeb">
    <w:name w:val="Normal (Web)"/>
    <w:basedOn w:val="a"/>
    <w:uiPriority w:val="99"/>
    <w:unhideWhenUsed/>
    <w:rsid w:val="006971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Unresolved Mention"/>
    <w:basedOn w:val="a0"/>
    <w:uiPriority w:val="99"/>
    <w:semiHidden/>
    <w:unhideWhenUsed/>
    <w:rsid w:val="00972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73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izdi.school/activity/32/9"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1091</Words>
  <Characters>5457</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ILANA DRUKER</dc:creator>
  <cp:keywords/>
  <dc:description/>
  <cp:lastModifiedBy>ליעד ברזלי</cp:lastModifiedBy>
  <cp:revision>30</cp:revision>
  <dcterms:created xsi:type="dcterms:W3CDTF">2022-01-25T09:36:00Z</dcterms:created>
  <dcterms:modified xsi:type="dcterms:W3CDTF">2023-11-05T13:06:00Z</dcterms:modified>
</cp:coreProperties>
</file>